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4C" w:rsidRDefault="0071604C" w:rsidP="007160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«Утверждаю»  </w:t>
      </w:r>
    </w:p>
    <w:p w:rsidR="0071604C" w:rsidRDefault="0071604C" w:rsidP="007160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Директор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Меченов</w:t>
      </w:r>
      <w:proofErr w:type="spellEnd"/>
    </w:p>
    <w:p w:rsidR="0071604C" w:rsidRPr="00977A14" w:rsidRDefault="0071604C" w:rsidP="0071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04C" w:rsidRPr="00977A14" w:rsidRDefault="0071604C" w:rsidP="0071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14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лендарный учебный график </w:t>
      </w:r>
      <w:r w:rsidRPr="00977A14">
        <w:rPr>
          <w:rFonts w:ascii="Times New Roman" w:hAnsi="Times New Roman" w:cs="Times New Roman"/>
          <w:b/>
          <w:sz w:val="28"/>
          <w:szCs w:val="28"/>
        </w:rPr>
        <w:t xml:space="preserve">МБОУ Синьковская </w:t>
      </w:r>
      <w:r w:rsidR="00977BEB" w:rsidRPr="00977A14">
        <w:rPr>
          <w:rFonts w:ascii="Times New Roman" w:hAnsi="Times New Roman" w:cs="Times New Roman"/>
          <w:b/>
          <w:sz w:val="28"/>
          <w:szCs w:val="28"/>
        </w:rPr>
        <w:t xml:space="preserve">СШ </w:t>
      </w:r>
      <w:r w:rsidR="00977BEB">
        <w:rPr>
          <w:rFonts w:ascii="Times New Roman" w:hAnsi="Times New Roman" w:cs="Times New Roman"/>
          <w:b/>
          <w:sz w:val="28"/>
          <w:szCs w:val="28"/>
        </w:rPr>
        <w:t>на</w:t>
      </w:r>
      <w:r w:rsidR="00671BF9">
        <w:rPr>
          <w:rFonts w:ascii="Times New Roman" w:hAnsi="Times New Roman" w:cs="Times New Roman"/>
          <w:b/>
          <w:sz w:val="28"/>
          <w:szCs w:val="28"/>
        </w:rPr>
        <w:t xml:space="preserve"> 2024 – 2025</w:t>
      </w:r>
      <w:r w:rsidRPr="00977A1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1604C" w:rsidRDefault="0071604C" w:rsidP="0071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6"/>
        <w:gridCol w:w="336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1016"/>
      </w:tblGrid>
      <w:tr w:rsidR="0071604C" w:rsidRPr="00977A14" w:rsidTr="004D3195">
        <w:trPr>
          <w:jc w:val="center"/>
        </w:trPr>
        <w:tc>
          <w:tcPr>
            <w:tcW w:w="1576" w:type="dxa"/>
          </w:tcPr>
          <w:p w:rsidR="0071604C" w:rsidRPr="00977A14" w:rsidRDefault="0071604C" w:rsidP="0041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5"/>
          </w:tcPr>
          <w:p w:rsidR="0071604C" w:rsidRPr="00977A14" w:rsidRDefault="0071604C" w:rsidP="0041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24" w:type="dxa"/>
            <w:gridSpan w:val="4"/>
          </w:tcPr>
          <w:p w:rsidR="0071604C" w:rsidRPr="00977A14" w:rsidRDefault="0071604C" w:rsidP="0041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5"/>
          </w:tcPr>
          <w:p w:rsidR="0071604C" w:rsidRPr="00977A14" w:rsidRDefault="0071604C" w:rsidP="0041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4" w:type="dxa"/>
            <w:gridSpan w:val="4"/>
          </w:tcPr>
          <w:p w:rsidR="0071604C" w:rsidRPr="00977A14" w:rsidRDefault="0071604C" w:rsidP="0041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4" w:type="dxa"/>
            <w:gridSpan w:val="4"/>
          </w:tcPr>
          <w:p w:rsidR="0071604C" w:rsidRPr="00977A14" w:rsidRDefault="0071604C" w:rsidP="0041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4" w:type="dxa"/>
            <w:gridSpan w:val="4"/>
          </w:tcPr>
          <w:p w:rsidR="0071604C" w:rsidRPr="00977A14" w:rsidRDefault="0071604C" w:rsidP="0041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D3195" w:rsidRPr="00977A14" w:rsidTr="004D3195">
        <w:trPr>
          <w:jc w:val="center"/>
        </w:trPr>
        <w:tc>
          <w:tcPr>
            <w:tcW w:w="1576" w:type="dxa"/>
          </w:tcPr>
          <w:p w:rsidR="004D3195" w:rsidRPr="00977A14" w:rsidRDefault="004D3195" w:rsidP="0041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14">
              <w:rPr>
                <w:rFonts w:ascii="Times New Roman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336" w:type="dxa"/>
            <w:shd w:val="clear" w:color="auto" w:fill="auto"/>
          </w:tcPr>
          <w:p w:rsidR="004D3195" w:rsidRPr="00754370" w:rsidRDefault="004D3195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:rsidR="004D3195" w:rsidRPr="00754370" w:rsidRDefault="004D3195" w:rsidP="00857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4D3195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4D3195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4D3195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4D3195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4D3195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4D3195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4D3195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D3195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4D3195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D3195" w:rsidRPr="00754370" w:rsidRDefault="004D3195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D3195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C8035C" w:rsidP="008572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456" w:type="dxa"/>
            <w:shd w:val="clear" w:color="auto" w:fill="auto"/>
          </w:tcPr>
          <w:p w:rsidR="004D3195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016" w:type="dxa"/>
            <w:shd w:val="clear" w:color="auto" w:fill="auto"/>
          </w:tcPr>
          <w:p w:rsidR="004D3195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</w:tr>
      <w:tr w:rsidR="004D3195" w:rsidRPr="00977A14" w:rsidTr="00BF5A05">
        <w:trPr>
          <w:jc w:val="center"/>
        </w:trPr>
        <w:tc>
          <w:tcPr>
            <w:tcW w:w="1576" w:type="dxa"/>
          </w:tcPr>
          <w:p w:rsidR="004D3195" w:rsidRPr="00977A14" w:rsidRDefault="004D3195" w:rsidP="0041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shd w:val="clear" w:color="auto" w:fill="92D05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shd w:val="clear" w:color="auto" w:fill="92D050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shd w:val="clear" w:color="auto" w:fill="92D050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FFFFF" w:themeFill="background1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6" w:type="dxa"/>
            <w:shd w:val="clear" w:color="auto" w:fill="auto"/>
          </w:tcPr>
          <w:p w:rsidR="004D3195" w:rsidRDefault="004D3195" w:rsidP="004D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D3195" w:rsidRPr="00977A14" w:rsidTr="00FF55F2">
        <w:trPr>
          <w:jc w:val="center"/>
        </w:trPr>
        <w:tc>
          <w:tcPr>
            <w:tcW w:w="1576" w:type="dxa"/>
          </w:tcPr>
          <w:p w:rsidR="004D3195" w:rsidRPr="00977A14" w:rsidRDefault="004D3195" w:rsidP="0041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shd w:val="clear" w:color="auto" w:fill="92D05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shd w:val="clear" w:color="auto" w:fill="92D050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" w:type="dxa"/>
            <w:shd w:val="clear" w:color="auto" w:fill="92D050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FFFFFF" w:themeFill="background1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85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6" w:type="dxa"/>
            <w:shd w:val="clear" w:color="auto" w:fill="FFFFFF" w:themeFill="background1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D3195" w:rsidRPr="00977A14" w:rsidTr="00FF55F2">
        <w:trPr>
          <w:jc w:val="center"/>
        </w:trPr>
        <w:tc>
          <w:tcPr>
            <w:tcW w:w="1576" w:type="dxa"/>
          </w:tcPr>
          <w:p w:rsidR="004D3195" w:rsidRPr="00977A14" w:rsidRDefault="004D3195" w:rsidP="0041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shd w:val="clear" w:color="auto" w:fill="92D05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shd w:val="clear" w:color="auto" w:fill="92D050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92D050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FFFFFF" w:themeFill="background1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6" w:type="dxa"/>
            <w:shd w:val="clear" w:color="auto" w:fill="FFFFFF" w:themeFill="background1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D3195" w:rsidRPr="00977A14" w:rsidTr="00FF55F2">
        <w:trPr>
          <w:jc w:val="center"/>
        </w:trPr>
        <w:tc>
          <w:tcPr>
            <w:tcW w:w="1576" w:type="dxa"/>
          </w:tcPr>
          <w:p w:rsidR="004D3195" w:rsidRPr="00977A14" w:rsidRDefault="004D3195" w:rsidP="0041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shd w:val="clear" w:color="auto" w:fill="92D05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shd w:val="clear" w:color="auto" w:fill="92D05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92D05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FFFFFF" w:themeFill="background1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85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6" w:type="dxa"/>
            <w:shd w:val="clear" w:color="auto" w:fill="FFFFFF" w:themeFill="background1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D3195" w:rsidRPr="00977A14" w:rsidTr="00FF55F2">
        <w:trPr>
          <w:jc w:val="center"/>
        </w:trPr>
        <w:tc>
          <w:tcPr>
            <w:tcW w:w="1576" w:type="dxa"/>
          </w:tcPr>
          <w:p w:rsidR="004D3195" w:rsidRPr="00977A14" w:rsidRDefault="004D3195" w:rsidP="0041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shd w:val="clear" w:color="auto" w:fill="92D05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shd w:val="clear" w:color="auto" w:fill="92D05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92D05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FFFFF" w:themeFill="background1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6" w:type="dxa"/>
            <w:shd w:val="clear" w:color="auto" w:fill="FFFFFF" w:themeFill="background1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D3195" w:rsidRPr="00977A14" w:rsidTr="00BF5A05">
        <w:trPr>
          <w:jc w:val="center"/>
        </w:trPr>
        <w:tc>
          <w:tcPr>
            <w:tcW w:w="1576" w:type="dxa"/>
          </w:tcPr>
          <w:p w:rsidR="004D3195" w:rsidRPr="00977A14" w:rsidRDefault="004D3195" w:rsidP="0041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3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shd w:val="clear" w:color="auto" w:fill="92D05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shd w:val="clear" w:color="auto" w:fill="auto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shd w:val="clear" w:color="auto" w:fill="92D05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92D05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6" w:type="dxa"/>
            <w:shd w:val="clear" w:color="auto" w:fill="FFFFFF" w:themeFill="background1"/>
          </w:tcPr>
          <w:p w:rsidR="004D3195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95" w:rsidRPr="00977A14" w:rsidTr="00B83EAB">
        <w:trPr>
          <w:jc w:val="center"/>
        </w:trPr>
        <w:tc>
          <w:tcPr>
            <w:tcW w:w="1576" w:type="dxa"/>
          </w:tcPr>
          <w:p w:rsidR="004D3195" w:rsidRPr="00977A14" w:rsidRDefault="004D3195" w:rsidP="0041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3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shd w:val="clear" w:color="auto" w:fill="92D050"/>
          </w:tcPr>
          <w:p w:rsidR="004D3195" w:rsidRPr="00977A14" w:rsidRDefault="004D3195" w:rsidP="0085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shd w:val="clear" w:color="auto" w:fill="92D05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92D05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FFFF00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4D3195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6" w:type="dxa"/>
            <w:shd w:val="clear" w:color="auto" w:fill="FFFFFF" w:themeFill="background1"/>
          </w:tcPr>
          <w:p w:rsidR="004D3195" w:rsidRDefault="004D3195" w:rsidP="00FF5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04C" w:rsidRDefault="0071604C" w:rsidP="0071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6"/>
        <w:gridCol w:w="336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60"/>
        <w:gridCol w:w="456"/>
      </w:tblGrid>
      <w:tr w:rsidR="0071604C" w:rsidRPr="00977A14" w:rsidTr="0071604C">
        <w:trPr>
          <w:jc w:val="center"/>
        </w:trPr>
        <w:tc>
          <w:tcPr>
            <w:tcW w:w="1576" w:type="dxa"/>
            <w:shd w:val="clear" w:color="auto" w:fill="auto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5"/>
            <w:shd w:val="clear" w:color="auto" w:fill="auto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27" w:type="dxa"/>
            <w:gridSpan w:val="4"/>
            <w:shd w:val="clear" w:color="auto" w:fill="auto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0" w:type="dxa"/>
            <w:gridSpan w:val="5"/>
            <w:shd w:val="clear" w:color="auto" w:fill="auto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4" w:type="dxa"/>
            <w:gridSpan w:val="4"/>
            <w:shd w:val="clear" w:color="auto" w:fill="auto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24" w:type="dxa"/>
            <w:gridSpan w:val="4"/>
            <w:shd w:val="clear" w:color="auto" w:fill="auto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84" w:type="dxa"/>
            <w:gridSpan w:val="5"/>
            <w:shd w:val="clear" w:color="auto" w:fill="auto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1604C" w:rsidRPr="00977A14" w:rsidTr="0071604C">
        <w:trPr>
          <w:jc w:val="center"/>
        </w:trPr>
        <w:tc>
          <w:tcPr>
            <w:tcW w:w="1576" w:type="dxa"/>
            <w:shd w:val="clear" w:color="auto" w:fill="auto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14">
              <w:rPr>
                <w:rFonts w:ascii="Times New Roman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336" w:type="dxa"/>
            <w:shd w:val="clear" w:color="auto" w:fill="auto"/>
          </w:tcPr>
          <w:p w:rsidR="0071604C" w:rsidRPr="00754370" w:rsidRDefault="0071604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71604C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456" w:type="dxa"/>
            <w:shd w:val="clear" w:color="auto" w:fill="auto"/>
          </w:tcPr>
          <w:p w:rsidR="0071604C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456" w:type="dxa"/>
            <w:shd w:val="clear" w:color="auto" w:fill="auto"/>
          </w:tcPr>
          <w:p w:rsidR="0071604C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456" w:type="dxa"/>
            <w:shd w:val="clear" w:color="auto" w:fill="auto"/>
          </w:tcPr>
          <w:p w:rsidR="0071604C" w:rsidRPr="00754370" w:rsidRDefault="0071604C" w:rsidP="00857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71604C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456" w:type="dxa"/>
            <w:shd w:val="clear" w:color="auto" w:fill="auto"/>
          </w:tcPr>
          <w:p w:rsidR="0071604C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456" w:type="dxa"/>
            <w:shd w:val="clear" w:color="auto" w:fill="auto"/>
          </w:tcPr>
          <w:p w:rsidR="0071604C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456" w:type="dxa"/>
            <w:shd w:val="clear" w:color="auto" w:fill="auto"/>
          </w:tcPr>
          <w:p w:rsidR="0071604C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456" w:type="dxa"/>
            <w:shd w:val="clear" w:color="auto" w:fill="auto"/>
          </w:tcPr>
          <w:p w:rsidR="0071604C" w:rsidRPr="00754370" w:rsidRDefault="0071604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71604C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456" w:type="dxa"/>
            <w:shd w:val="clear" w:color="auto" w:fill="auto"/>
          </w:tcPr>
          <w:p w:rsidR="0071604C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456" w:type="dxa"/>
            <w:shd w:val="clear" w:color="auto" w:fill="auto"/>
          </w:tcPr>
          <w:p w:rsidR="0071604C" w:rsidRPr="00754370" w:rsidRDefault="00C8035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456" w:type="dxa"/>
            <w:shd w:val="clear" w:color="auto" w:fill="auto"/>
          </w:tcPr>
          <w:p w:rsidR="0071604C" w:rsidRPr="00754370" w:rsidRDefault="0071604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71604C" w:rsidRPr="00754370" w:rsidRDefault="0071604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71604C" w:rsidRPr="00754370" w:rsidRDefault="0071604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71604C" w:rsidRPr="00754370" w:rsidRDefault="0071604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71604C" w:rsidRPr="00754370" w:rsidRDefault="0071604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71604C" w:rsidRPr="00754370" w:rsidRDefault="0071604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71604C" w:rsidRPr="00754370" w:rsidRDefault="0071604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71604C" w:rsidRPr="00754370" w:rsidRDefault="0071604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71604C" w:rsidRPr="00754370" w:rsidRDefault="0071604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71604C" w:rsidRPr="00754370" w:rsidRDefault="0071604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71604C" w:rsidRPr="00754370" w:rsidRDefault="0071604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71604C" w:rsidRPr="00754370" w:rsidRDefault="0071604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71604C" w:rsidRPr="00754370" w:rsidRDefault="0071604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71604C" w:rsidRPr="00754370" w:rsidRDefault="0071604C" w:rsidP="00716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bookmarkStart w:id="0" w:name="_GoBack"/>
        <w:bookmarkEnd w:id="0"/>
      </w:tr>
      <w:tr w:rsidR="00FF55F2" w:rsidRPr="00977A14" w:rsidTr="00BF5A05">
        <w:trPr>
          <w:jc w:val="center"/>
        </w:trPr>
        <w:tc>
          <w:tcPr>
            <w:tcW w:w="1576" w:type="dxa"/>
            <w:shd w:val="clear" w:color="auto" w:fill="auto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6" w:type="dxa"/>
            <w:shd w:val="clear" w:color="auto" w:fill="FFFFFF" w:themeFill="background1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FFFFF" w:themeFill="background1"/>
          </w:tcPr>
          <w:p w:rsidR="0071604C" w:rsidRPr="00977A14" w:rsidRDefault="004D3195" w:rsidP="004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9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shd w:val="clear" w:color="auto" w:fill="auto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shd w:val="clear" w:color="auto" w:fill="C0000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C0000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C0000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shd w:val="clear" w:color="auto" w:fill="C0000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shd w:val="clear" w:color="auto" w:fill="C0000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F55F2" w:rsidRPr="00977A14" w:rsidTr="00FF55F2">
        <w:trPr>
          <w:jc w:val="center"/>
        </w:trPr>
        <w:tc>
          <w:tcPr>
            <w:tcW w:w="1576" w:type="dxa"/>
            <w:shd w:val="clear" w:color="auto" w:fill="auto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6" w:type="dxa"/>
            <w:shd w:val="clear" w:color="auto" w:fill="FFFFFF" w:themeFill="background1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FFFFF" w:themeFill="background1"/>
          </w:tcPr>
          <w:p w:rsidR="0071604C" w:rsidRPr="00977A14" w:rsidRDefault="004D3195" w:rsidP="004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9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shd w:val="clear" w:color="auto" w:fill="C000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shd w:val="clear" w:color="auto" w:fill="C0000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C0000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C0000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shd w:val="clear" w:color="auto" w:fill="C0000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shd w:val="clear" w:color="auto" w:fill="C0000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F55F2" w:rsidRPr="00977A14" w:rsidTr="00FF55F2">
        <w:trPr>
          <w:jc w:val="center"/>
        </w:trPr>
        <w:tc>
          <w:tcPr>
            <w:tcW w:w="1576" w:type="dxa"/>
            <w:shd w:val="clear" w:color="auto" w:fill="auto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6" w:type="dxa"/>
            <w:shd w:val="clear" w:color="auto" w:fill="FFFFFF" w:themeFill="background1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9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shd w:val="clear" w:color="auto" w:fill="C000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shd w:val="clear" w:color="auto" w:fill="C0000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C0000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C0000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C0000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shd w:val="clear" w:color="auto" w:fill="C0000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85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dxa"/>
            <w:shd w:val="clear" w:color="auto" w:fill="92D050"/>
          </w:tcPr>
          <w:p w:rsidR="0071604C" w:rsidRDefault="004D3195" w:rsidP="0085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F55F2" w:rsidRPr="00977A14" w:rsidTr="00BF5A05">
        <w:trPr>
          <w:jc w:val="center"/>
        </w:trPr>
        <w:tc>
          <w:tcPr>
            <w:tcW w:w="1576" w:type="dxa"/>
            <w:shd w:val="clear" w:color="auto" w:fill="auto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6" w:type="dxa"/>
            <w:shd w:val="clear" w:color="auto" w:fill="FFFFFF" w:themeFill="background1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9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shd w:val="clear" w:color="auto" w:fill="C000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shd w:val="clear" w:color="auto" w:fill="C000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C000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shd w:val="clear" w:color="auto" w:fill="C000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shd w:val="clear" w:color="auto" w:fill="C000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F55F2" w:rsidRPr="00977A14" w:rsidTr="00FF55F2">
        <w:trPr>
          <w:jc w:val="center"/>
        </w:trPr>
        <w:tc>
          <w:tcPr>
            <w:tcW w:w="1576" w:type="dxa"/>
            <w:shd w:val="clear" w:color="auto" w:fill="auto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6" w:type="dxa"/>
            <w:shd w:val="clear" w:color="auto" w:fill="FFFFFF" w:themeFill="background1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9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00B0F0"/>
          </w:tcPr>
          <w:p w:rsidR="0071604C" w:rsidRPr="00977A14" w:rsidRDefault="004D3195" w:rsidP="0085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shd w:val="clear" w:color="auto" w:fill="FFFFFF" w:themeFill="background1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shd w:val="clear" w:color="auto" w:fill="C000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shd w:val="clear" w:color="auto" w:fill="C000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C000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shd w:val="clear" w:color="auto" w:fill="C000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shd w:val="clear" w:color="auto" w:fill="C000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shd w:val="clear" w:color="auto" w:fill="92D05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F55F2" w:rsidRPr="00977A14" w:rsidTr="00B83EAB">
        <w:trPr>
          <w:jc w:val="center"/>
        </w:trPr>
        <w:tc>
          <w:tcPr>
            <w:tcW w:w="1576" w:type="dxa"/>
            <w:shd w:val="clear" w:color="auto" w:fill="auto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3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9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0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shd w:val="clear" w:color="auto" w:fill="FFFF0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F55F2" w:rsidRPr="00977A14" w:rsidTr="00B83EAB">
        <w:trPr>
          <w:jc w:val="center"/>
        </w:trPr>
        <w:tc>
          <w:tcPr>
            <w:tcW w:w="1576" w:type="dxa"/>
            <w:shd w:val="clear" w:color="auto" w:fill="auto"/>
          </w:tcPr>
          <w:p w:rsidR="0071604C" w:rsidRPr="00977A14" w:rsidRDefault="0071604C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3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shd w:val="clear" w:color="auto" w:fill="92D05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9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0" w:type="dxa"/>
            <w:shd w:val="clear" w:color="auto" w:fill="FFFF00"/>
          </w:tcPr>
          <w:p w:rsidR="0071604C" w:rsidRPr="00977A14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shd w:val="clear" w:color="auto" w:fill="FFFF00"/>
          </w:tcPr>
          <w:p w:rsidR="0071604C" w:rsidRDefault="004D3195" w:rsidP="0071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71604C" w:rsidRDefault="0071604C" w:rsidP="001B3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3128"/>
        <w:gridCol w:w="222"/>
        <w:gridCol w:w="4929"/>
        <w:gridCol w:w="222"/>
        <w:gridCol w:w="3422"/>
      </w:tblGrid>
      <w:tr w:rsidR="000C6AD8" w:rsidTr="000C6AD8">
        <w:trPr>
          <w:trHeight w:val="253"/>
          <w:jc w:val="center"/>
        </w:trPr>
        <w:tc>
          <w:tcPr>
            <w:tcW w:w="0" w:type="auto"/>
            <w:shd w:val="clear" w:color="auto" w:fill="92D050"/>
          </w:tcPr>
          <w:p w:rsidR="000C6AD8" w:rsidRDefault="000C6AD8" w:rsidP="0041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C6AD8" w:rsidRPr="00826E11" w:rsidRDefault="000C6AD8" w:rsidP="000C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11">
              <w:rPr>
                <w:rFonts w:ascii="Times New Roman" w:hAnsi="Times New Roman" w:cs="Times New Roman"/>
                <w:sz w:val="24"/>
                <w:szCs w:val="24"/>
              </w:rPr>
              <w:t>-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0C6AD8" w:rsidRDefault="000C6AD8" w:rsidP="0041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C6AD8" w:rsidRPr="00826E11" w:rsidRDefault="000C6AD8" w:rsidP="0041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каникулы первоклассников </w:t>
            </w:r>
          </w:p>
        </w:tc>
        <w:tc>
          <w:tcPr>
            <w:tcW w:w="0" w:type="auto"/>
            <w:shd w:val="clear" w:color="auto" w:fill="FFFF00"/>
          </w:tcPr>
          <w:p w:rsidR="000C6AD8" w:rsidRPr="00826E11" w:rsidRDefault="000C6AD8" w:rsidP="004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6AD8" w:rsidRPr="00826E11" w:rsidRDefault="000C6AD8" w:rsidP="0041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праздничные и выходные дни</w:t>
            </w:r>
          </w:p>
        </w:tc>
      </w:tr>
      <w:tr w:rsidR="000C6AD8" w:rsidTr="000C6AD8">
        <w:trPr>
          <w:trHeight w:val="253"/>
          <w:jc w:val="center"/>
        </w:trPr>
        <w:tc>
          <w:tcPr>
            <w:tcW w:w="0" w:type="auto"/>
            <w:shd w:val="clear" w:color="auto" w:fill="FFFFFF" w:themeFill="background1"/>
          </w:tcPr>
          <w:p w:rsidR="000C6AD8" w:rsidRDefault="000C6AD8" w:rsidP="0041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C6AD8" w:rsidRPr="00826E11" w:rsidRDefault="000C6AD8" w:rsidP="000C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C6AD8" w:rsidRDefault="000C6AD8" w:rsidP="0041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C6AD8" w:rsidRPr="00826E11" w:rsidRDefault="000C6AD8" w:rsidP="004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C6AD8" w:rsidRPr="00826E11" w:rsidRDefault="000C6AD8" w:rsidP="004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C6AD8" w:rsidRDefault="000C6AD8" w:rsidP="004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AD8" w:rsidRPr="00826E11" w:rsidTr="000C6AD8">
        <w:trPr>
          <w:trHeight w:val="253"/>
          <w:jc w:val="center"/>
        </w:trPr>
        <w:tc>
          <w:tcPr>
            <w:tcW w:w="0" w:type="auto"/>
            <w:shd w:val="clear" w:color="auto" w:fill="00B0F0"/>
          </w:tcPr>
          <w:p w:rsidR="000C6AD8" w:rsidRDefault="000C6AD8" w:rsidP="0041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C6AD8" w:rsidRPr="00826E11" w:rsidRDefault="000C6AD8" w:rsidP="0041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 </w:t>
            </w:r>
          </w:p>
        </w:tc>
        <w:tc>
          <w:tcPr>
            <w:tcW w:w="0" w:type="auto"/>
            <w:shd w:val="clear" w:color="auto" w:fill="C00000"/>
          </w:tcPr>
          <w:p w:rsidR="000C6AD8" w:rsidRDefault="000C6AD8" w:rsidP="0041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C6AD8" w:rsidRPr="00826E11" w:rsidRDefault="000C6AD8" w:rsidP="0041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аттестация </w:t>
            </w:r>
          </w:p>
        </w:tc>
        <w:tc>
          <w:tcPr>
            <w:tcW w:w="0" w:type="auto"/>
          </w:tcPr>
          <w:p w:rsidR="000C6AD8" w:rsidRPr="00826E11" w:rsidRDefault="000C6AD8" w:rsidP="004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6AD8" w:rsidRPr="00826E11" w:rsidRDefault="000C6AD8" w:rsidP="0041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04C" w:rsidRDefault="0071604C" w:rsidP="00716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1604C" w:rsidSect="0071604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F5FF1" w:rsidRPr="000F5FF1" w:rsidRDefault="000F5FF1" w:rsidP="00FE2E48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lastRenderedPageBreak/>
        <w:t>Организация образовательной деятельности осуществляется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по учебным четвертям.</w:t>
      </w:r>
      <w:r w:rsidRPr="000F5FF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="009D678A">
        <w:rPr>
          <w:rFonts w:ascii="Times New Roman" w:eastAsia="Calibri" w:hAnsi="Times New Roman" w:cs="Times New Roman"/>
          <w:sz w:val="28"/>
          <w:szCs w:val="28"/>
          <w:lang w:eastAsia="x-none"/>
        </w:rPr>
        <w:t>Образовательной организацией</w:t>
      </w:r>
      <w:r w:rsidRPr="000F5FF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="009D678A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определен 5-дневный </w:t>
      </w:r>
      <w:r w:rsidR="009D678A" w:rsidRPr="000F5FF1">
        <w:rPr>
          <w:rFonts w:ascii="Times New Roman" w:eastAsia="Calibri" w:hAnsi="Times New Roman" w:cs="Times New Roman"/>
          <w:sz w:val="28"/>
          <w:szCs w:val="28"/>
          <w:lang w:eastAsia="x-none"/>
        </w:rPr>
        <w:t>режим</w:t>
      </w:r>
      <w:r w:rsidRPr="000F5FF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работы</w:t>
      </w:r>
      <w:r w:rsidR="009D678A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0F5FF1">
        <w:rPr>
          <w:rFonts w:ascii="Times New Roman" w:eastAsia="Calibri" w:hAnsi="Times New Roman" w:cs="Times New Roman"/>
          <w:sz w:val="28"/>
          <w:szCs w:val="28"/>
          <w:lang w:eastAsia="x-none"/>
        </w:rPr>
        <w:t>с учетом законодательства Российской Федерации.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Продолжительность учебного года при получении </w:t>
      </w:r>
      <w:r w:rsidR="004136C0">
        <w:rPr>
          <w:rFonts w:ascii="Times New Roman" w:eastAsia="SchoolBookSanPin" w:hAnsi="Times New Roman" w:cs="Times New Roman"/>
          <w:sz w:val="28"/>
          <w:szCs w:val="28"/>
        </w:rPr>
        <w:t xml:space="preserve">начального общего (за исключением первого класса),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основного общего</w:t>
      </w:r>
      <w:r w:rsidR="004136C0">
        <w:rPr>
          <w:rFonts w:ascii="Times New Roman" w:eastAsia="SchoolBookSanPin" w:hAnsi="Times New Roman" w:cs="Times New Roman"/>
          <w:sz w:val="28"/>
          <w:szCs w:val="28"/>
        </w:rPr>
        <w:t xml:space="preserve"> и среднего общего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образования составляет 34 недели</w:t>
      </w:r>
      <w:r w:rsidR="004136C0">
        <w:rPr>
          <w:rFonts w:ascii="Times New Roman" w:eastAsia="SchoolBookSanPin" w:hAnsi="Times New Roman" w:cs="Times New Roman"/>
          <w:sz w:val="28"/>
          <w:szCs w:val="28"/>
        </w:rPr>
        <w:t>, для 1 класса – 22 недели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Учебный год в образова</w:t>
      </w:r>
      <w:r w:rsidR="00FF55F2">
        <w:rPr>
          <w:rFonts w:ascii="Times New Roman" w:eastAsia="SchoolBookSanPin" w:hAnsi="Times New Roman" w:cs="Times New Roman"/>
          <w:sz w:val="28"/>
          <w:szCs w:val="28"/>
        </w:rPr>
        <w:t>тельной организации начинается 1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Учебный год в образователь</w:t>
      </w:r>
      <w:r w:rsidR="00FF55F2">
        <w:rPr>
          <w:rFonts w:ascii="Times New Roman" w:eastAsia="SchoolBookSanPin" w:hAnsi="Times New Roman" w:cs="Times New Roman"/>
          <w:sz w:val="28"/>
          <w:szCs w:val="28"/>
        </w:rPr>
        <w:t>ной организации заканчивается 25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С целью</w:t>
      </w:r>
      <w:r w:rsidR="009D678A">
        <w:rPr>
          <w:rFonts w:ascii="Times New Roman" w:eastAsia="SchoolBookSanPin" w:hAnsi="Times New Roman" w:cs="Times New Roman"/>
          <w:sz w:val="28"/>
          <w:szCs w:val="28"/>
        </w:rPr>
        <w:t xml:space="preserve"> профилактики переутомления в </w:t>
      </w:r>
      <w:r w:rsidR="009D678A" w:rsidRPr="000F5FF1">
        <w:rPr>
          <w:rFonts w:ascii="Times New Roman" w:eastAsia="SchoolBookSanPin" w:hAnsi="Times New Roman" w:cs="Times New Roman"/>
          <w:sz w:val="28"/>
          <w:szCs w:val="28"/>
        </w:rPr>
        <w:t>календарном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учебном графике предусматривается чередование периодов учебного времени и каник</w:t>
      </w:r>
      <w:r w:rsidR="009D678A">
        <w:rPr>
          <w:rFonts w:ascii="Times New Roman" w:eastAsia="SchoolBookSanPin" w:hAnsi="Times New Roman" w:cs="Times New Roman"/>
          <w:sz w:val="28"/>
          <w:szCs w:val="28"/>
        </w:rPr>
        <w:t>ул. Продолжительность каникул составляет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не менее 7 календарных дней.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Продолжительность учебных четвертей составляет: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</w:t>
      </w:r>
      <w:r w:rsidR="004136C0">
        <w:rPr>
          <w:rFonts w:ascii="Times New Roman" w:eastAsia="SchoolBookSanPin" w:hAnsi="Times New Roman" w:cs="Times New Roman"/>
          <w:sz w:val="28"/>
          <w:szCs w:val="28"/>
        </w:rPr>
        <w:t>тверть – 8 учебных недель (для 1–11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классов),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II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четверть – 8 учебных недель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4136C0">
        <w:rPr>
          <w:rFonts w:ascii="Times New Roman" w:eastAsia="SchoolBookSanPin" w:hAnsi="Times New Roman" w:cs="Times New Roman"/>
          <w:sz w:val="28"/>
          <w:szCs w:val="28"/>
        </w:rPr>
        <w:t>(для 1–11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классов),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III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</w:t>
      </w:r>
      <w:r w:rsidR="004136C0">
        <w:rPr>
          <w:rFonts w:ascii="Times New Roman" w:eastAsia="SchoolBookSanPin" w:hAnsi="Times New Roman" w:cs="Times New Roman"/>
          <w:sz w:val="28"/>
          <w:szCs w:val="28"/>
        </w:rPr>
        <w:t>верть – 11 учебных недель (для 1–11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классов),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IV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четверть – 7 учебных недель (для</w:t>
      </w:r>
      <w:r w:rsidR="004136C0">
        <w:rPr>
          <w:rFonts w:ascii="Times New Roman" w:eastAsia="SchoolBookSanPin" w:hAnsi="Times New Roman" w:cs="Times New Roman"/>
          <w:sz w:val="28"/>
          <w:szCs w:val="28"/>
        </w:rPr>
        <w:t xml:space="preserve"> 1–11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классов).</w:t>
      </w:r>
      <w:r w:rsidR="004136C0">
        <w:rPr>
          <w:rFonts w:ascii="Times New Roman" w:eastAsia="SchoolBookSanPin" w:hAnsi="Times New Roman" w:cs="Times New Roman"/>
          <w:sz w:val="28"/>
          <w:szCs w:val="28"/>
        </w:rPr>
        <w:t xml:space="preserve"> Для обучающихся 1 класса предусмотрены дополнительные каникулы. 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Продолжительность каникул составляет: 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по окончании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четверти (осенние каникулы) – 9 календарных дней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4136C0">
        <w:rPr>
          <w:rFonts w:ascii="Times New Roman" w:eastAsia="SchoolBookSanPin" w:hAnsi="Times New Roman" w:cs="Times New Roman"/>
          <w:sz w:val="28"/>
          <w:szCs w:val="28"/>
        </w:rPr>
        <w:t>(для 1–11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классов); 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по окончании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II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четверти (зимние каникулы) – 9 календарных дней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4136C0">
        <w:rPr>
          <w:rFonts w:ascii="Times New Roman" w:eastAsia="SchoolBookSanPin" w:hAnsi="Times New Roman" w:cs="Times New Roman"/>
          <w:sz w:val="28"/>
          <w:szCs w:val="28"/>
        </w:rPr>
        <w:t>(для 1–11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классов); </w:t>
      </w:r>
    </w:p>
    <w:p w:rsid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по окончании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III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четверти (весенние каникулы) – 9 календарных дней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4136C0">
        <w:rPr>
          <w:rFonts w:ascii="Times New Roman" w:eastAsia="SchoolBookSanPin" w:hAnsi="Times New Roman" w:cs="Times New Roman"/>
          <w:sz w:val="28"/>
          <w:szCs w:val="28"/>
        </w:rPr>
        <w:t>(для 1–11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классов); </w:t>
      </w:r>
    </w:p>
    <w:p w:rsidR="004136C0" w:rsidRPr="000F5FF1" w:rsidRDefault="004136C0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дополнительные каникулы для первоклассников предусмотрены в середине третей четверти; 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lastRenderedPageBreak/>
        <w:t>по окончании учебного года (летние каникулы) – не менее 8 недель.</w:t>
      </w:r>
    </w:p>
    <w:p w:rsidR="000F5FF1" w:rsidRPr="000F5FF1" w:rsidRDefault="009D678A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Продолжительность урока не превышает</w:t>
      </w:r>
      <w:r w:rsidR="000F5FF1" w:rsidRPr="000F5FF1">
        <w:rPr>
          <w:rFonts w:ascii="Times New Roman" w:eastAsia="SchoolBookSanPin" w:hAnsi="Times New Roman" w:cs="Times New Roman"/>
          <w:sz w:val="28"/>
          <w:szCs w:val="28"/>
        </w:rPr>
        <w:t xml:space="preserve"> 45 минут.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Продолжительность перемен между уроками составляет не менее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9D678A">
        <w:rPr>
          <w:rFonts w:ascii="Times New Roman" w:eastAsia="SchoolBookSanPin" w:hAnsi="Times New Roman" w:cs="Times New Roman"/>
          <w:sz w:val="28"/>
          <w:szCs w:val="28"/>
        </w:rPr>
        <w:t xml:space="preserve">10 минут.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В</w:t>
      </w:r>
      <w:r w:rsidR="009D678A">
        <w:rPr>
          <w:rFonts w:ascii="Times New Roman" w:eastAsia="SchoolBookSanPin" w:hAnsi="Times New Roman" w:cs="Times New Roman"/>
          <w:sz w:val="28"/>
          <w:szCs w:val="28"/>
        </w:rPr>
        <w:t>место одной большой перемены после 2 и 3 уроков установлены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две перемены по 20 минут каждая.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Продолжительность перемены между уроч</w:t>
      </w:r>
      <w:r w:rsidR="009D678A">
        <w:rPr>
          <w:rFonts w:ascii="Times New Roman" w:eastAsia="SchoolBookSanPin" w:hAnsi="Times New Roman" w:cs="Times New Roman"/>
          <w:sz w:val="28"/>
          <w:szCs w:val="28"/>
        </w:rPr>
        <w:t>ной и внеурочной деятельностью составляет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не менее 20-30 минут, за исключением обучающихся с ОВЗ, обучение которых осуществляется по специальной индивидуальной программе развития.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Образовательная недельная нагрузка распределяется равномерно в течение учебной недели, при этом объём максимально допустимой нагрузки </w:t>
      </w:r>
      <w:r w:rsidR="00042B81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течение дня составляет:</w:t>
      </w:r>
    </w:p>
    <w:p w:rsidR="00853372" w:rsidRDefault="00853372" w:rsidP="00853372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для обучающихся 1 классов – не более 4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уроков, </w:t>
      </w:r>
      <w:r>
        <w:rPr>
          <w:rFonts w:ascii="Times New Roman" w:eastAsia="SchoolBookSanPin" w:hAnsi="Times New Roman" w:cs="Times New Roman"/>
          <w:sz w:val="28"/>
          <w:szCs w:val="28"/>
        </w:rPr>
        <w:t>один день для – не более 5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урок</w:t>
      </w:r>
      <w:r>
        <w:rPr>
          <w:rFonts w:ascii="Times New Roman" w:eastAsia="SchoolBookSanPin" w:hAnsi="Times New Roman" w:cs="Times New Roman"/>
          <w:sz w:val="28"/>
          <w:szCs w:val="28"/>
        </w:rPr>
        <w:t>ов;</w:t>
      </w:r>
    </w:p>
    <w:p w:rsidR="00853372" w:rsidRPr="000F5FF1" w:rsidRDefault="00853372" w:rsidP="00853372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для обучающихся 2-4 классов – не более 5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уроков, </w:t>
      </w:r>
      <w:r>
        <w:rPr>
          <w:rFonts w:ascii="Times New Roman" w:eastAsia="SchoolBookSanPin" w:hAnsi="Times New Roman" w:cs="Times New Roman"/>
          <w:sz w:val="28"/>
          <w:szCs w:val="28"/>
        </w:rPr>
        <w:t>один день для – не более 6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урок</w:t>
      </w:r>
      <w:r>
        <w:rPr>
          <w:rFonts w:ascii="Times New Roman" w:eastAsia="SchoolBookSanPin" w:hAnsi="Times New Roman" w:cs="Times New Roman"/>
          <w:sz w:val="28"/>
          <w:szCs w:val="28"/>
        </w:rPr>
        <w:t>ов;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для обучающихся 5 и 6 классов – не более 6 уроков, для обучающихся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853372">
        <w:rPr>
          <w:rFonts w:ascii="Times New Roman" w:eastAsia="SchoolBookSanPin" w:hAnsi="Times New Roman" w:cs="Times New Roman"/>
          <w:sz w:val="28"/>
          <w:szCs w:val="28"/>
        </w:rPr>
        <w:t>7-11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классов – не более 7 уроков.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Занятия начинаются </w:t>
      </w:r>
      <w:r w:rsidR="009D678A">
        <w:rPr>
          <w:rFonts w:ascii="Times New Roman" w:eastAsia="SchoolBookSanPin" w:hAnsi="Times New Roman" w:cs="Times New Roman"/>
          <w:sz w:val="28"/>
          <w:szCs w:val="28"/>
        </w:rPr>
        <w:t>в 9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часов утра и заканчиваются не позднее</w:t>
      </w:r>
      <w:r w:rsidR="00042B81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19 часов. 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</w:t>
      </w:r>
      <w:r w:rsidR="009D678A">
        <w:rPr>
          <w:rFonts w:ascii="Times New Roman" w:eastAsia="SchoolBookSanPin" w:hAnsi="Times New Roman" w:cs="Times New Roman"/>
          <w:sz w:val="28"/>
          <w:szCs w:val="28"/>
        </w:rPr>
        <w:t>ых) занятий и последним уроком организован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перерыв продолжительностью не менее 20 минут.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Календарный учебный график образовательной организации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lastRenderedPageBreak/>
        <w:t>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C5664F" w:rsidRDefault="00C5664F"/>
    <w:sectPr w:rsidR="00C5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F5"/>
    <w:rsid w:val="00042B81"/>
    <w:rsid w:val="000C6AD8"/>
    <w:rsid w:val="000F5FF1"/>
    <w:rsid w:val="001B3BB8"/>
    <w:rsid w:val="004136C0"/>
    <w:rsid w:val="00421BF5"/>
    <w:rsid w:val="004D3195"/>
    <w:rsid w:val="004E0349"/>
    <w:rsid w:val="00660E4A"/>
    <w:rsid w:val="00671BF9"/>
    <w:rsid w:val="0071604C"/>
    <w:rsid w:val="00853372"/>
    <w:rsid w:val="008572B4"/>
    <w:rsid w:val="00977BEB"/>
    <w:rsid w:val="009D678A"/>
    <w:rsid w:val="00B83EAB"/>
    <w:rsid w:val="00BF5A05"/>
    <w:rsid w:val="00C5664F"/>
    <w:rsid w:val="00C8035C"/>
    <w:rsid w:val="00CE413A"/>
    <w:rsid w:val="00DC290B"/>
    <w:rsid w:val="00DC7510"/>
    <w:rsid w:val="00FE2E48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6444-8C30-44E1-927C-D313F09A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Admin</cp:lastModifiedBy>
  <cp:revision>15</cp:revision>
  <cp:lastPrinted>2023-09-15T09:43:00Z</cp:lastPrinted>
  <dcterms:created xsi:type="dcterms:W3CDTF">2023-07-21T09:22:00Z</dcterms:created>
  <dcterms:modified xsi:type="dcterms:W3CDTF">2024-09-06T12:48:00Z</dcterms:modified>
</cp:coreProperties>
</file>